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C2" w:rsidRDefault="006D0BC2" w:rsidP="006D0BC2">
      <w:pPr>
        <w:spacing w:after="0" w:line="240" w:lineRule="auto"/>
        <w:jc w:val="center"/>
        <w:rPr>
          <w:rFonts w:ascii="PT Astra Serif" w:hAnsi="PT Astra Serif" w:cs="Times New Roman"/>
          <w:b/>
          <w:bCs/>
          <w:sz w:val="28"/>
          <w:szCs w:val="28"/>
        </w:rPr>
      </w:pPr>
      <w:r>
        <w:rPr>
          <w:rFonts w:ascii="PT Astra Serif" w:hAnsi="PT Astra Serif" w:cs="Times New Roman"/>
          <w:b/>
          <w:bCs/>
          <w:sz w:val="28"/>
          <w:szCs w:val="28"/>
        </w:rPr>
        <w:t>Аннотация к рабочим программам по  физике</w:t>
      </w:r>
    </w:p>
    <w:p w:rsidR="006D0BC2" w:rsidRDefault="006D0BC2" w:rsidP="006D0BC2">
      <w:pPr>
        <w:spacing w:after="0" w:line="240" w:lineRule="auto"/>
        <w:jc w:val="center"/>
        <w:rPr>
          <w:rFonts w:ascii="PT Astra Serif" w:hAnsi="PT Astra Serif" w:cs="Times New Roman"/>
          <w:b/>
          <w:bCs/>
          <w:sz w:val="28"/>
          <w:szCs w:val="28"/>
        </w:rPr>
      </w:pPr>
      <w:r>
        <w:rPr>
          <w:rFonts w:ascii="PT Astra Serif" w:hAnsi="PT Astra Serif" w:cs="Times New Roman"/>
          <w:b/>
          <w:bCs/>
          <w:sz w:val="28"/>
          <w:szCs w:val="28"/>
        </w:rPr>
        <w:t>10 - 11 класс (среднее общее образование)</w:t>
      </w:r>
    </w:p>
    <w:p w:rsidR="006D0BC2" w:rsidRDefault="006D0BC2" w:rsidP="006D0BC2">
      <w:pPr>
        <w:spacing w:after="0" w:line="240" w:lineRule="auto"/>
        <w:jc w:val="center"/>
        <w:rPr>
          <w:rFonts w:ascii="PT Astra Serif" w:hAnsi="PT Astra Serif" w:cs="Times New Roman"/>
          <w:b/>
          <w:bCs/>
          <w:sz w:val="28"/>
          <w:szCs w:val="28"/>
        </w:rPr>
      </w:pPr>
    </w:p>
    <w:p w:rsidR="006D0BC2" w:rsidRPr="004C330A" w:rsidRDefault="006D0BC2" w:rsidP="006D0BC2">
      <w:pPr>
        <w:widowControl w:val="0"/>
        <w:autoSpaceDE w:val="0"/>
        <w:autoSpaceDN w:val="0"/>
        <w:adjustRightInd w:val="0"/>
        <w:spacing w:after="0" w:line="240" w:lineRule="auto"/>
        <w:ind w:firstLine="708"/>
        <w:jc w:val="both"/>
        <w:rPr>
          <w:rFonts w:ascii="PT Astra Serif" w:hAnsi="PT Astra Serif" w:cs="Times New Roman"/>
          <w:sz w:val="28"/>
          <w:szCs w:val="28"/>
        </w:rPr>
      </w:pPr>
      <w:r>
        <w:rPr>
          <w:rFonts w:ascii="PT Astra Serif" w:hAnsi="PT Astra Serif" w:cs="Times New Roman"/>
          <w:sz w:val="28"/>
          <w:szCs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w:t>
      </w:r>
      <w:r w:rsidRPr="004C330A">
        <w:rPr>
          <w:rFonts w:ascii="PT Astra Serif" w:hAnsi="PT Astra Serif" w:cs="Times New Roman"/>
          <w:sz w:val="28"/>
          <w:szCs w:val="28"/>
        </w:rPr>
        <w:t>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6D0BC2" w:rsidRPr="004C330A" w:rsidRDefault="006D0BC2" w:rsidP="006D0BC2">
      <w:pPr>
        <w:widowControl w:val="0"/>
        <w:spacing w:after="0" w:line="240" w:lineRule="auto"/>
        <w:ind w:firstLine="720"/>
        <w:jc w:val="both"/>
        <w:rPr>
          <w:rFonts w:ascii="PT Astra Serif" w:hAnsi="PT Astra Serif" w:cs="Times New Roman"/>
          <w:sz w:val="28"/>
          <w:szCs w:val="28"/>
        </w:rPr>
      </w:pPr>
      <w:r w:rsidRPr="004C330A">
        <w:rPr>
          <w:rFonts w:ascii="PT Astra Serif" w:hAnsi="PT Astra Serif" w:cs="Times New Roman"/>
          <w:sz w:val="28"/>
          <w:szCs w:val="28"/>
        </w:rPr>
        <w:t xml:space="preserve">Гуманитарное значение физики как составной части общего образовании состоит в том, что она вооружает школьника </w:t>
      </w:r>
      <w:r w:rsidRPr="004C330A">
        <w:rPr>
          <w:rFonts w:ascii="PT Astra Serif" w:hAnsi="PT Astra Serif" w:cs="Times New Roman"/>
          <w:bCs/>
          <w:i/>
          <w:iCs/>
          <w:sz w:val="28"/>
          <w:szCs w:val="28"/>
        </w:rPr>
        <w:t>научным методом познания</w:t>
      </w:r>
      <w:r w:rsidRPr="004C330A">
        <w:rPr>
          <w:rFonts w:ascii="PT Astra Serif" w:hAnsi="PT Astra Serif" w:cs="Times New Roman"/>
          <w:i/>
          <w:iCs/>
          <w:sz w:val="28"/>
          <w:szCs w:val="28"/>
        </w:rPr>
        <w:t>,</w:t>
      </w:r>
      <w:r w:rsidRPr="004C330A">
        <w:rPr>
          <w:rFonts w:ascii="PT Astra Serif" w:hAnsi="PT Astra Serif" w:cs="Times New Roman"/>
          <w:sz w:val="28"/>
          <w:szCs w:val="28"/>
        </w:rPr>
        <w:t xml:space="preserve"> позволяющим получать объективные знания об окружающем мире.</w:t>
      </w:r>
    </w:p>
    <w:p w:rsidR="006D0BC2" w:rsidRDefault="006D0BC2" w:rsidP="006D0BC2">
      <w:pPr>
        <w:widowControl w:val="0"/>
        <w:spacing w:after="0" w:line="240" w:lineRule="auto"/>
        <w:ind w:firstLine="720"/>
        <w:jc w:val="both"/>
        <w:rPr>
          <w:rFonts w:ascii="PT Astra Serif" w:hAnsi="PT Astra Serif" w:cs="Times New Roman"/>
          <w:sz w:val="28"/>
          <w:szCs w:val="28"/>
        </w:rPr>
      </w:pPr>
      <w:r w:rsidRPr="004C330A">
        <w:rPr>
          <w:rFonts w:ascii="PT Astra Serif" w:hAnsi="PT Astra Serif" w:cs="Times New Roman"/>
          <w:sz w:val="28"/>
          <w:szCs w:val="28"/>
        </w:rPr>
        <w:t>Знание физических законов необходимо для изучения химии</w:t>
      </w:r>
      <w:r>
        <w:rPr>
          <w:rFonts w:ascii="PT Astra Serif" w:hAnsi="PT Astra Serif" w:cs="Times New Roman"/>
          <w:sz w:val="28"/>
          <w:szCs w:val="28"/>
        </w:rPr>
        <w:t>, биологии, физической географии, технологии, ОБЖ.</w:t>
      </w:r>
    </w:p>
    <w:p w:rsidR="006D0BC2" w:rsidRDefault="006D0BC2" w:rsidP="006D0BC2">
      <w:pPr>
        <w:widowControl w:val="0"/>
        <w:spacing w:after="0" w:line="240" w:lineRule="auto"/>
        <w:ind w:firstLine="720"/>
        <w:jc w:val="both"/>
        <w:rPr>
          <w:rFonts w:ascii="PT Astra Serif" w:hAnsi="PT Astra Serif" w:cs="Times New Roman"/>
          <w:sz w:val="28"/>
          <w:szCs w:val="28"/>
        </w:rPr>
      </w:pPr>
      <w:r>
        <w:rPr>
          <w:rFonts w:ascii="PT Astra Serif" w:hAnsi="PT Astra Serif" w:cs="Times New Roman"/>
          <w:sz w:val="28"/>
          <w:szCs w:val="28"/>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6D0BC2" w:rsidRPr="004C330A" w:rsidRDefault="006D0BC2" w:rsidP="006D0BC2">
      <w:pPr>
        <w:widowControl w:val="0"/>
        <w:spacing w:after="0" w:line="240" w:lineRule="auto"/>
        <w:ind w:firstLine="708"/>
        <w:rPr>
          <w:rFonts w:ascii="PT Astra Serif" w:hAnsi="PT Astra Serif" w:cs="Times New Roman"/>
          <w:bCs/>
          <w:sz w:val="28"/>
          <w:szCs w:val="28"/>
        </w:rPr>
      </w:pPr>
      <w:r w:rsidRPr="004C330A">
        <w:rPr>
          <w:rFonts w:ascii="PT Astra Serif" w:hAnsi="PT Astra Serif" w:cs="Times New Roman"/>
          <w:bCs/>
          <w:sz w:val="28"/>
          <w:szCs w:val="28"/>
        </w:rPr>
        <w:t>Цели изучения физики</w:t>
      </w:r>
    </w:p>
    <w:p w:rsidR="006D0BC2" w:rsidRDefault="006D0BC2" w:rsidP="006D0BC2">
      <w:pPr>
        <w:widowControl w:val="0"/>
        <w:spacing w:after="0" w:line="240" w:lineRule="auto"/>
        <w:jc w:val="both"/>
        <w:rPr>
          <w:rFonts w:ascii="PT Astra Serif" w:hAnsi="PT Astra Serif" w:cs="Times New Roman"/>
          <w:sz w:val="28"/>
          <w:szCs w:val="28"/>
        </w:rPr>
      </w:pPr>
      <w:r>
        <w:rPr>
          <w:rFonts w:ascii="PT Astra Serif" w:hAnsi="PT Astra Serif" w:cs="Times New Roman"/>
          <w:i/>
          <w:iCs/>
          <w:sz w:val="28"/>
          <w:szCs w:val="28"/>
        </w:rPr>
        <w:t>- освоение знаний</w:t>
      </w:r>
      <w:r>
        <w:rPr>
          <w:rFonts w:ascii="PT Astra Serif" w:hAnsi="PT Astra Serif" w:cs="Times New Roman"/>
          <w:sz w:val="28"/>
          <w:szCs w:val="28"/>
        </w:rPr>
        <w:t xml:space="preserve"> о механических, тепловых, электромагнитных и квантовых явлениях</w:t>
      </w:r>
      <w:r>
        <w:rPr>
          <w:rFonts w:ascii="PT Astra Serif" w:hAnsi="PT Astra Serif" w:cs="Times New Roman"/>
          <w:b/>
          <w:bCs/>
          <w:sz w:val="28"/>
          <w:szCs w:val="28"/>
        </w:rPr>
        <w:t>;</w:t>
      </w:r>
      <w:r>
        <w:rPr>
          <w:rFonts w:ascii="PT Astra Serif" w:hAnsi="PT Astra Serif" w:cs="Times New Roman"/>
          <w:sz w:val="28"/>
          <w:szCs w:val="28"/>
        </w:rPr>
        <w:t xml:space="preserve"> величинах, характеризующих эти явления</w:t>
      </w:r>
      <w:r>
        <w:rPr>
          <w:rFonts w:ascii="PT Astra Serif" w:hAnsi="PT Astra Serif" w:cs="Times New Roman"/>
          <w:b/>
          <w:bCs/>
          <w:sz w:val="28"/>
          <w:szCs w:val="28"/>
        </w:rPr>
        <w:t xml:space="preserve">; </w:t>
      </w:r>
      <w:r>
        <w:rPr>
          <w:rFonts w:ascii="PT Astra Serif" w:hAnsi="PT Astra Serif" w:cs="Times New Roman"/>
          <w:sz w:val="28"/>
          <w:szCs w:val="28"/>
        </w:rPr>
        <w:t>законах, которым они подчиняются; методах научного познания природы и формирование на этой основе представлений о физической картине мира. О строении и эволюции Вселенной;</w:t>
      </w:r>
    </w:p>
    <w:p w:rsidR="006D0BC2" w:rsidRDefault="006D0BC2" w:rsidP="006D0BC2">
      <w:pPr>
        <w:widowControl w:val="0"/>
        <w:spacing w:after="0" w:line="240" w:lineRule="auto"/>
        <w:jc w:val="both"/>
        <w:rPr>
          <w:rFonts w:ascii="PT Astra Serif" w:hAnsi="PT Astra Serif" w:cs="Times New Roman"/>
          <w:sz w:val="28"/>
          <w:szCs w:val="28"/>
        </w:rPr>
      </w:pPr>
      <w:proofErr w:type="gramStart"/>
      <w:r>
        <w:rPr>
          <w:rFonts w:ascii="PT Astra Serif" w:hAnsi="PT Astra Serif" w:cs="Times New Roman"/>
          <w:i/>
          <w:iCs/>
          <w:sz w:val="28"/>
          <w:szCs w:val="28"/>
        </w:rPr>
        <w:t>- знакомство с основами физических теорий</w:t>
      </w:r>
      <w:r>
        <w:rPr>
          <w:rFonts w:ascii="PT Astra Serif" w:hAnsi="PT Astra Serif" w:cs="Times New Roman"/>
          <w:b/>
          <w:bCs/>
          <w:sz w:val="28"/>
          <w:szCs w:val="28"/>
        </w:rPr>
        <w:t xml:space="preserve">: </w:t>
      </w:r>
      <w:r>
        <w:rPr>
          <w:rFonts w:ascii="PT Astra Serif" w:hAnsi="PT Astra Serif" w:cs="Times New Roman"/>
          <w:sz w:val="28"/>
          <w:szCs w:val="28"/>
        </w:rPr>
        <w:t>классической механики, молекулярно-кинетической теории, термодинамики, электродинамики, специальной теорией относительности, квантовой теории;</w:t>
      </w:r>
      <w:proofErr w:type="gramEnd"/>
    </w:p>
    <w:p w:rsidR="006D0BC2" w:rsidRDefault="006D0BC2" w:rsidP="006D0BC2">
      <w:pPr>
        <w:widowControl w:val="0"/>
        <w:spacing w:after="0" w:line="240" w:lineRule="auto"/>
        <w:jc w:val="both"/>
        <w:rPr>
          <w:rFonts w:ascii="PT Astra Serif" w:hAnsi="PT Astra Serif" w:cs="Times New Roman"/>
          <w:sz w:val="28"/>
          <w:szCs w:val="28"/>
        </w:rPr>
      </w:pPr>
      <w:proofErr w:type="gramStart"/>
      <w:r>
        <w:rPr>
          <w:rFonts w:ascii="PT Astra Serif" w:hAnsi="PT Astra Serif" w:cs="Times New Roman"/>
          <w:i/>
          <w:iCs/>
          <w:sz w:val="28"/>
          <w:szCs w:val="28"/>
        </w:rPr>
        <w:t>- овладение умениями</w:t>
      </w:r>
      <w:r>
        <w:rPr>
          <w:rFonts w:ascii="PT Astra Serif" w:hAnsi="PT Astra Serif" w:cs="Times New Roman"/>
          <w:b/>
          <w:bCs/>
          <w:sz w:val="28"/>
          <w:szCs w:val="28"/>
        </w:rPr>
        <w:t xml:space="preserve"> </w:t>
      </w:r>
      <w:r>
        <w:rPr>
          <w:rFonts w:ascii="PT Astra Serif" w:hAnsi="PT Astra Serif" w:cs="Times New Roman"/>
          <w:sz w:val="28"/>
          <w:szCs w:val="28"/>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6D0BC2" w:rsidRDefault="006D0BC2" w:rsidP="006D0BC2">
      <w:pPr>
        <w:widowControl w:val="0"/>
        <w:spacing w:after="0" w:line="240" w:lineRule="auto"/>
        <w:jc w:val="both"/>
        <w:rPr>
          <w:rFonts w:ascii="PT Astra Serif" w:hAnsi="PT Astra Serif" w:cs="Times New Roman"/>
          <w:b/>
          <w:bCs/>
          <w:sz w:val="28"/>
          <w:szCs w:val="28"/>
        </w:rPr>
      </w:pPr>
      <w:r>
        <w:rPr>
          <w:rFonts w:ascii="PT Astra Serif" w:hAnsi="PT Astra Serif" w:cs="Times New Roman"/>
          <w:i/>
          <w:iCs/>
          <w:sz w:val="28"/>
          <w:szCs w:val="28"/>
        </w:rPr>
        <w:lastRenderedPageBreak/>
        <w:t>- развитие</w:t>
      </w:r>
      <w:r>
        <w:rPr>
          <w:rFonts w:ascii="PT Astra Serif" w:hAnsi="PT Astra Serif" w:cs="Times New Roman"/>
          <w:b/>
          <w:bCs/>
          <w:sz w:val="28"/>
          <w:szCs w:val="28"/>
        </w:rPr>
        <w:t xml:space="preserve"> </w:t>
      </w:r>
      <w:r>
        <w:rPr>
          <w:rFonts w:ascii="PT Astra Serif" w:hAnsi="PT Astra Serif" w:cs="Times New Roman"/>
          <w:sz w:val="28"/>
          <w:szCs w:val="28"/>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6D0BC2" w:rsidRDefault="006D0BC2" w:rsidP="006D0BC2">
      <w:pPr>
        <w:widowControl w:val="0"/>
        <w:spacing w:after="0" w:line="240" w:lineRule="auto"/>
        <w:jc w:val="both"/>
        <w:rPr>
          <w:rFonts w:ascii="PT Astra Serif" w:hAnsi="PT Astra Serif" w:cs="Times New Roman"/>
          <w:b/>
          <w:bCs/>
          <w:sz w:val="28"/>
          <w:szCs w:val="28"/>
        </w:rPr>
      </w:pPr>
      <w:r>
        <w:rPr>
          <w:rFonts w:ascii="PT Astra Serif" w:hAnsi="PT Astra Serif" w:cs="Times New Roman"/>
          <w:i/>
          <w:iCs/>
          <w:sz w:val="28"/>
          <w:szCs w:val="28"/>
        </w:rPr>
        <w:t>- воспитание</w:t>
      </w:r>
      <w:r>
        <w:rPr>
          <w:rFonts w:ascii="PT Astra Serif" w:hAnsi="PT Astra Serif" w:cs="Times New Roman"/>
          <w:b/>
          <w:bCs/>
          <w:sz w:val="28"/>
          <w:szCs w:val="28"/>
        </w:rPr>
        <w:t xml:space="preserve"> </w:t>
      </w:r>
      <w:r>
        <w:rPr>
          <w:rFonts w:ascii="PT Astra Serif" w:hAnsi="PT Astra Serif" w:cs="Times New Roman"/>
          <w:sz w:val="28"/>
          <w:szCs w:val="28"/>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6D0BC2" w:rsidRDefault="006D0BC2" w:rsidP="006D0BC2">
      <w:pPr>
        <w:widowControl w:val="0"/>
        <w:spacing w:after="0" w:line="240" w:lineRule="auto"/>
        <w:jc w:val="both"/>
        <w:rPr>
          <w:rFonts w:ascii="PT Astra Serif" w:hAnsi="PT Astra Serif" w:cs="Times New Roman"/>
          <w:b/>
          <w:bCs/>
          <w:sz w:val="28"/>
          <w:szCs w:val="28"/>
        </w:rPr>
      </w:pPr>
      <w:r>
        <w:rPr>
          <w:rFonts w:ascii="PT Astra Serif" w:hAnsi="PT Astra Serif" w:cs="Times New Roman"/>
          <w:i/>
          <w:iCs/>
          <w:sz w:val="28"/>
          <w:szCs w:val="28"/>
        </w:rPr>
        <w:t>- использование полученных знаний и умений</w:t>
      </w:r>
      <w:r>
        <w:rPr>
          <w:rFonts w:ascii="PT Astra Serif" w:hAnsi="PT Astra Serif" w:cs="Times New Roman"/>
          <w:b/>
          <w:bCs/>
          <w:sz w:val="28"/>
          <w:szCs w:val="28"/>
        </w:rPr>
        <w:t xml:space="preserve"> </w:t>
      </w:r>
      <w:r>
        <w:rPr>
          <w:rFonts w:ascii="PT Astra Serif" w:hAnsi="PT Astra Serif" w:cs="Times New Roman"/>
          <w:sz w:val="28"/>
          <w:szCs w:val="28"/>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6D0BC2" w:rsidRDefault="006D0BC2" w:rsidP="006D0BC2">
      <w:pPr>
        <w:widowControl w:val="0"/>
        <w:spacing w:after="0" w:line="240" w:lineRule="auto"/>
        <w:jc w:val="both"/>
        <w:rPr>
          <w:rFonts w:ascii="PT Astra Serif" w:hAnsi="PT Astra Serif" w:cs="Times New Roman"/>
          <w:sz w:val="28"/>
          <w:szCs w:val="28"/>
        </w:rPr>
      </w:pPr>
      <w:r>
        <w:rPr>
          <w:rFonts w:ascii="PT Astra Serif" w:hAnsi="PT Astra Serif" w:cs="Times New Roman"/>
          <w:sz w:val="28"/>
          <w:szCs w:val="28"/>
        </w:rPr>
        <w:tab/>
        <w:t>Рабочая программа по физике составлена на основе федерального государственного образовательного стандарта среднего общего образования.</w:t>
      </w:r>
    </w:p>
    <w:p w:rsidR="006D0BC2" w:rsidRDefault="006D0BC2" w:rsidP="006D0BC2">
      <w:pPr>
        <w:widowControl w:val="0"/>
        <w:shd w:val="clear" w:color="auto" w:fill="FFFFFF"/>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w:t>
      </w:r>
      <w:r>
        <w:rPr>
          <w:rFonts w:ascii="PT Astra Serif" w:hAnsi="PT Astra Serif" w:cs="Times New Roman"/>
          <w:sz w:val="28"/>
          <w:szCs w:val="28"/>
        </w:rPr>
        <w:tab/>
        <w:t xml:space="preserve">Изучаемый материал разбит на тематические блоки (модули). В рамках модуля учащиеся могут выбирать различные учебные траектории, но сроки окончания модуля строго ограничены контрольным мероприятием. Количество часов на изучение отдельных тем не изменено, структурный порядок изучения тем сохранен, расширение содержания учебного материала происходит в процессе решения специально подобранных  </w:t>
      </w:r>
      <w:proofErr w:type="spellStart"/>
      <w:r>
        <w:rPr>
          <w:rFonts w:ascii="PT Astra Serif" w:hAnsi="PT Astra Serif" w:cs="Times New Roman"/>
          <w:sz w:val="28"/>
          <w:szCs w:val="28"/>
        </w:rPr>
        <w:t>разноуровневых</w:t>
      </w:r>
      <w:proofErr w:type="spellEnd"/>
      <w:r>
        <w:rPr>
          <w:rFonts w:ascii="PT Astra Serif" w:hAnsi="PT Astra Serif" w:cs="Times New Roman"/>
          <w:sz w:val="28"/>
          <w:szCs w:val="28"/>
        </w:rPr>
        <w:t xml:space="preserve"> задач (Система задач).</w:t>
      </w:r>
    </w:p>
    <w:p w:rsidR="006D0BC2" w:rsidRDefault="006D0BC2" w:rsidP="006D0BC2">
      <w:pPr>
        <w:widowControl w:val="0"/>
        <w:shd w:val="clear" w:color="auto" w:fill="FFFFFF"/>
        <w:autoSpaceDE w:val="0"/>
        <w:autoSpaceDN w:val="0"/>
        <w:adjustRightInd w:val="0"/>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Курс физики 10 – 11  класса включает 8 разделов: «Механика», «Молекулярная физика. Термодинамика», «Электродинамика». Курс физики 11  класса включает 5 разделов: «Электродинамика», «Колебания и волны», «Оптика», «Квантовая физика», «Элементы астрофизики». </w:t>
      </w:r>
    </w:p>
    <w:p w:rsidR="006D0BC2" w:rsidRDefault="006D0BC2" w:rsidP="006D0BC2">
      <w:pPr>
        <w:widowControl w:val="0"/>
        <w:shd w:val="clear" w:color="auto" w:fill="FFFFFF"/>
        <w:autoSpaceDE w:val="0"/>
        <w:autoSpaceDN w:val="0"/>
        <w:adjustRightInd w:val="0"/>
        <w:spacing w:after="0" w:line="240" w:lineRule="auto"/>
        <w:ind w:firstLine="708"/>
        <w:rPr>
          <w:rFonts w:ascii="PT Astra Serif" w:hAnsi="PT Astra Serif" w:cs="Times New Roman"/>
          <w:sz w:val="28"/>
          <w:szCs w:val="28"/>
        </w:rPr>
      </w:pPr>
      <w:r>
        <w:rPr>
          <w:rFonts w:ascii="PT Astra Serif" w:hAnsi="PT Astra Serif" w:cs="Times New Roman"/>
          <w:sz w:val="28"/>
          <w:szCs w:val="28"/>
        </w:rPr>
        <w:t xml:space="preserve">Данная структура курса имеет следующие </w:t>
      </w:r>
      <w:r>
        <w:rPr>
          <w:rFonts w:ascii="PT Astra Serif" w:hAnsi="PT Astra Serif" w:cs="Times New Roman"/>
          <w:b/>
          <w:bCs/>
          <w:i/>
          <w:iCs/>
          <w:sz w:val="28"/>
          <w:szCs w:val="28"/>
        </w:rPr>
        <w:t>особенности:</w:t>
      </w:r>
    </w:p>
    <w:p w:rsidR="006D0BC2" w:rsidRDefault="006D0BC2" w:rsidP="006D0BC2">
      <w:pPr>
        <w:widowControl w:val="0"/>
        <w:numPr>
          <w:ilvl w:val="0"/>
          <w:numId w:val="1"/>
        </w:numPr>
        <w:shd w:val="clear" w:color="auto" w:fill="FFFFFF"/>
        <w:autoSpaceDE w:val="0"/>
        <w:autoSpaceDN w:val="0"/>
        <w:adjustRightInd w:val="0"/>
        <w:spacing w:after="0" w:line="240" w:lineRule="auto"/>
        <w:ind w:left="0" w:firstLine="0"/>
        <w:jc w:val="both"/>
        <w:rPr>
          <w:rFonts w:ascii="PT Astra Serif" w:hAnsi="PT Astra Serif" w:cs="Times New Roman"/>
          <w:sz w:val="28"/>
          <w:szCs w:val="28"/>
        </w:rPr>
      </w:pPr>
      <w:r>
        <w:rPr>
          <w:rFonts w:ascii="PT Astra Serif" w:hAnsi="PT Astra Serif" w:cs="Times New Roman"/>
          <w:sz w:val="28"/>
          <w:szCs w:val="28"/>
        </w:rPr>
        <w:t>теория относительности изучается сразу после механи</w:t>
      </w:r>
      <w:r>
        <w:rPr>
          <w:rFonts w:ascii="PT Astra Serif" w:hAnsi="PT Astra Serif" w:cs="Times New Roman"/>
          <w:sz w:val="28"/>
          <w:szCs w:val="28"/>
        </w:rPr>
        <w:softHyphen/>
        <w:t>ки и до электродинамики и оптики,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w:t>
      </w:r>
    </w:p>
    <w:p w:rsidR="006D0BC2" w:rsidRDefault="006D0BC2" w:rsidP="006D0BC2">
      <w:pPr>
        <w:widowControl w:val="0"/>
        <w:numPr>
          <w:ilvl w:val="0"/>
          <w:numId w:val="1"/>
        </w:numPr>
        <w:shd w:val="clear" w:color="auto" w:fill="FFFFFF"/>
        <w:autoSpaceDE w:val="0"/>
        <w:autoSpaceDN w:val="0"/>
        <w:adjustRightInd w:val="0"/>
        <w:spacing w:after="0" w:line="240" w:lineRule="auto"/>
        <w:ind w:left="0" w:firstLine="0"/>
        <w:jc w:val="both"/>
        <w:rPr>
          <w:rFonts w:ascii="PT Astra Serif" w:hAnsi="PT Astra Serif" w:cs="Times New Roman"/>
          <w:sz w:val="28"/>
          <w:szCs w:val="28"/>
        </w:rPr>
      </w:pPr>
      <w:r>
        <w:rPr>
          <w:rFonts w:ascii="PT Astra Serif" w:hAnsi="PT Astra Serif" w:cs="Times New Roman"/>
          <w:sz w:val="28"/>
          <w:szCs w:val="28"/>
        </w:rPr>
        <w:t>далее следует большой раздел о строении и свойствах вещества, в котором вслед за классическими представле</w:t>
      </w:r>
      <w:r>
        <w:rPr>
          <w:rFonts w:ascii="PT Astra Serif" w:hAnsi="PT Astra Serif" w:cs="Times New Roman"/>
          <w:sz w:val="28"/>
          <w:szCs w:val="28"/>
        </w:rPr>
        <w:softHyphen/>
        <w:t>ниями молекулярной физики, включающей молекулярно-кинетическую теорию и термодинамику, рассматриваются квантовые идеи физики атома, атомного ядра и элемен</w:t>
      </w:r>
      <w:r>
        <w:rPr>
          <w:rFonts w:ascii="PT Astra Serif" w:hAnsi="PT Astra Serif" w:cs="Times New Roman"/>
          <w:sz w:val="28"/>
          <w:szCs w:val="28"/>
        </w:rPr>
        <w:softHyphen/>
        <w:t>тарных частиц.</w:t>
      </w:r>
    </w:p>
    <w:p w:rsidR="006D0BC2" w:rsidRDefault="006D0BC2" w:rsidP="004C330A">
      <w:pPr>
        <w:spacing w:after="0" w:line="240" w:lineRule="auto"/>
        <w:jc w:val="both"/>
        <w:rPr>
          <w:rFonts w:ascii="PT Astra Serif" w:hAnsi="PT Astra Serif" w:cs="Times New Roman"/>
          <w:sz w:val="28"/>
          <w:szCs w:val="28"/>
        </w:rPr>
      </w:pPr>
      <w:r>
        <w:rPr>
          <w:rFonts w:ascii="PT Astra Serif" w:hAnsi="PT Astra Serif" w:cs="Times New Roman"/>
          <w:sz w:val="28"/>
          <w:szCs w:val="28"/>
        </w:rPr>
        <w:tab/>
        <w:t>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6D0BC2" w:rsidRDefault="006D0BC2" w:rsidP="006D0BC2">
      <w:pPr>
        <w:widowControl w:val="0"/>
        <w:shd w:val="clear" w:color="auto" w:fill="FFFFFF"/>
        <w:tabs>
          <w:tab w:val="left" w:pos="709"/>
        </w:tabs>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Поле решаемых задач – Система задач -  удовлетворяет внутренним потребностям учащихся; выводит знания, умения и навыки всех учеников на </w:t>
      </w:r>
      <w:r>
        <w:rPr>
          <w:rFonts w:ascii="PT Astra Serif" w:hAnsi="PT Astra Serif" w:cs="Times New Roman"/>
          <w:sz w:val="28"/>
          <w:szCs w:val="28"/>
        </w:rPr>
        <w:lastRenderedPageBreak/>
        <w:t>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6D0BC2" w:rsidRDefault="006D0BC2" w:rsidP="006D0BC2">
      <w:pPr>
        <w:widowControl w:val="0"/>
        <w:spacing w:after="0" w:line="240" w:lineRule="auto"/>
        <w:jc w:val="both"/>
        <w:rPr>
          <w:rFonts w:ascii="PT Astra Serif" w:hAnsi="PT Astra Serif" w:cs="Times New Roman"/>
          <w:b/>
          <w:bCs/>
          <w:sz w:val="28"/>
          <w:szCs w:val="28"/>
        </w:rPr>
      </w:pPr>
      <w:r>
        <w:rPr>
          <w:rFonts w:ascii="PT Astra Serif" w:hAnsi="PT Astra Serif" w:cs="Times New Roman"/>
          <w:sz w:val="28"/>
          <w:szCs w:val="28"/>
        </w:rPr>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Pr>
          <w:rFonts w:ascii="PT Astra Serif" w:hAnsi="PT Astra Serif" w:cs="Times New Roman"/>
          <w:sz w:val="28"/>
          <w:szCs w:val="28"/>
        </w:rPr>
        <w:t>познавательная</w:t>
      </w:r>
      <w:proofErr w:type="gramEnd"/>
      <w:r>
        <w:rPr>
          <w:rFonts w:ascii="PT Astra Serif" w:hAnsi="PT Astra Serif" w:cs="Times New Roman"/>
          <w:sz w:val="28"/>
          <w:szCs w:val="28"/>
        </w:rPr>
        <w:t xml:space="preserve">, практическая, оценочная, учебная. Решение задач является эффективным способом реализации </w:t>
      </w:r>
      <w:proofErr w:type="spellStart"/>
      <w:r>
        <w:rPr>
          <w:rFonts w:ascii="PT Astra Serif" w:hAnsi="PT Astra Serif" w:cs="Times New Roman"/>
          <w:sz w:val="28"/>
          <w:szCs w:val="28"/>
        </w:rPr>
        <w:t>компетентностного</w:t>
      </w:r>
      <w:proofErr w:type="spellEnd"/>
      <w:r>
        <w:rPr>
          <w:rFonts w:ascii="PT Astra Serif" w:hAnsi="PT Astra Serif" w:cs="Times New Roman"/>
          <w:sz w:val="28"/>
          <w:szCs w:val="28"/>
        </w:rPr>
        <w:t xml:space="preserve"> подхода к обучению.</w:t>
      </w:r>
    </w:p>
    <w:p w:rsidR="004C330A" w:rsidRDefault="004C330A" w:rsidP="006D0BC2">
      <w:pPr>
        <w:widowControl w:val="0"/>
        <w:spacing w:after="0" w:line="240" w:lineRule="auto"/>
        <w:jc w:val="both"/>
        <w:rPr>
          <w:rFonts w:ascii="PT Astra Serif" w:hAnsi="PT Astra Serif" w:cs="Times New Roman"/>
          <w:b/>
          <w:bCs/>
          <w:sz w:val="28"/>
          <w:szCs w:val="28"/>
        </w:rPr>
      </w:pPr>
    </w:p>
    <w:p w:rsidR="006D0BC2" w:rsidRDefault="006D0BC2" w:rsidP="006D0BC2">
      <w:pPr>
        <w:widowControl w:val="0"/>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Рабочая программа предусматривает формирование у школьников </w:t>
      </w:r>
      <w:proofErr w:type="spellStart"/>
      <w:r>
        <w:rPr>
          <w:rFonts w:ascii="PT Astra Serif" w:hAnsi="PT Astra Serif" w:cs="Times New Roman"/>
          <w:sz w:val="28"/>
          <w:szCs w:val="28"/>
        </w:rPr>
        <w:t>общеучебных</w:t>
      </w:r>
      <w:proofErr w:type="spellEnd"/>
      <w:r>
        <w:rPr>
          <w:rFonts w:ascii="PT Astra Serif" w:hAnsi="PT Astra Serif" w:cs="Times New Roman"/>
          <w:sz w:val="28"/>
          <w:szCs w:val="28"/>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6D0BC2" w:rsidRDefault="006D0BC2" w:rsidP="006D0BC2">
      <w:pPr>
        <w:widowControl w:val="0"/>
        <w:spacing w:after="0" w:line="240" w:lineRule="auto"/>
        <w:ind w:firstLine="708"/>
        <w:jc w:val="both"/>
        <w:rPr>
          <w:rFonts w:ascii="PT Astra Serif" w:hAnsi="PT Astra Serif" w:cs="Times New Roman"/>
          <w:i/>
          <w:iCs/>
          <w:sz w:val="28"/>
          <w:szCs w:val="28"/>
        </w:rPr>
      </w:pPr>
      <w:r>
        <w:rPr>
          <w:rFonts w:ascii="PT Astra Serif" w:hAnsi="PT Astra Serif" w:cs="Times New Roman"/>
          <w:i/>
          <w:iCs/>
          <w:sz w:val="28"/>
          <w:szCs w:val="28"/>
        </w:rPr>
        <w:t>Познавательная деятельность:</w:t>
      </w:r>
    </w:p>
    <w:p w:rsidR="006D0BC2" w:rsidRDefault="006D0BC2" w:rsidP="006D0BC2">
      <w:pPr>
        <w:widowControl w:val="0"/>
        <w:spacing w:after="0" w:line="240" w:lineRule="auto"/>
        <w:jc w:val="both"/>
        <w:rPr>
          <w:rFonts w:ascii="PT Astra Serif" w:hAnsi="PT Astra Serif" w:cs="Times New Roman"/>
          <w:sz w:val="28"/>
          <w:szCs w:val="28"/>
        </w:rPr>
      </w:pPr>
      <w:r>
        <w:rPr>
          <w:rFonts w:ascii="PT Astra Serif" w:hAnsi="PT Astra Serif" w:cs="Times New Roman"/>
          <w:sz w:val="28"/>
          <w:szCs w:val="28"/>
        </w:rPr>
        <w:t>- использование для познания окружающего мира различных естественнонаучных методов: наблюдение, измерение, эксперимент, моделирование;</w:t>
      </w:r>
    </w:p>
    <w:p w:rsidR="006D0BC2" w:rsidRDefault="006D0BC2" w:rsidP="006D0BC2">
      <w:pPr>
        <w:widowControl w:val="0"/>
        <w:spacing w:after="0" w:line="240" w:lineRule="auto"/>
        <w:jc w:val="both"/>
        <w:rPr>
          <w:rFonts w:ascii="PT Astra Serif" w:hAnsi="PT Astra Serif" w:cs="Times New Roman"/>
          <w:sz w:val="28"/>
          <w:szCs w:val="28"/>
        </w:rPr>
      </w:pPr>
      <w:r>
        <w:rPr>
          <w:rFonts w:ascii="PT Astra Serif" w:hAnsi="PT Astra Serif" w:cs="Times New Roman"/>
          <w:sz w:val="28"/>
          <w:szCs w:val="28"/>
        </w:rPr>
        <w:t>- формирование умений различать факты, гипотезы, причины, следствия, доказательства, законы, теории;</w:t>
      </w:r>
    </w:p>
    <w:p w:rsidR="006D0BC2" w:rsidRDefault="006D0BC2" w:rsidP="006D0BC2">
      <w:pPr>
        <w:widowControl w:val="0"/>
        <w:spacing w:after="0" w:line="240" w:lineRule="auto"/>
        <w:jc w:val="both"/>
        <w:rPr>
          <w:rFonts w:ascii="PT Astra Serif" w:hAnsi="PT Astra Serif" w:cs="Times New Roman"/>
          <w:sz w:val="28"/>
          <w:szCs w:val="28"/>
        </w:rPr>
      </w:pPr>
      <w:r>
        <w:rPr>
          <w:rFonts w:ascii="PT Astra Serif" w:hAnsi="PT Astra Serif" w:cs="Times New Roman"/>
          <w:sz w:val="28"/>
          <w:szCs w:val="28"/>
        </w:rPr>
        <w:t>- овладение адекватными способами решения теоретических и экспериментальных задач;</w:t>
      </w:r>
    </w:p>
    <w:p w:rsidR="006D0BC2" w:rsidRDefault="006D0BC2" w:rsidP="006D0BC2">
      <w:pPr>
        <w:widowControl w:val="0"/>
        <w:spacing w:after="0" w:line="240" w:lineRule="auto"/>
        <w:jc w:val="both"/>
        <w:rPr>
          <w:rFonts w:ascii="PT Astra Serif" w:hAnsi="PT Astra Serif" w:cs="Times New Roman"/>
          <w:sz w:val="28"/>
          <w:szCs w:val="28"/>
        </w:rPr>
      </w:pPr>
      <w:r>
        <w:rPr>
          <w:rFonts w:ascii="PT Astra Serif" w:hAnsi="PT Astra Serif" w:cs="Times New Roman"/>
          <w:sz w:val="28"/>
          <w:szCs w:val="28"/>
        </w:rPr>
        <w:t>- приобретение опыта выдвижения гипотез для объяснения известных фактов и экспериментальной проверки выдвигаемых гипотез.</w:t>
      </w:r>
    </w:p>
    <w:p w:rsidR="006D0BC2" w:rsidRDefault="006D0BC2" w:rsidP="006D0BC2">
      <w:pPr>
        <w:widowControl w:val="0"/>
        <w:tabs>
          <w:tab w:val="num" w:pos="1287"/>
        </w:tabs>
        <w:spacing w:after="0" w:line="240" w:lineRule="auto"/>
        <w:jc w:val="both"/>
        <w:rPr>
          <w:rFonts w:ascii="PT Astra Serif" w:hAnsi="PT Astra Serif" w:cs="Times New Roman"/>
          <w:i/>
          <w:iCs/>
          <w:sz w:val="28"/>
          <w:szCs w:val="28"/>
        </w:rPr>
      </w:pPr>
      <w:r>
        <w:rPr>
          <w:rFonts w:ascii="PT Astra Serif" w:hAnsi="PT Astra Serif" w:cs="Times New Roman"/>
          <w:i/>
          <w:iCs/>
          <w:sz w:val="28"/>
          <w:szCs w:val="28"/>
        </w:rPr>
        <w:tab/>
        <w:t>Информационно-коммуникативная деятельность:</w:t>
      </w:r>
    </w:p>
    <w:p w:rsidR="006D0BC2" w:rsidRDefault="006D0BC2" w:rsidP="006D0BC2">
      <w:pPr>
        <w:widowControl w:val="0"/>
        <w:spacing w:after="0" w:line="240" w:lineRule="auto"/>
        <w:jc w:val="both"/>
        <w:rPr>
          <w:rFonts w:ascii="PT Astra Serif" w:hAnsi="PT Astra Serif" w:cs="Times New Roman"/>
          <w:sz w:val="28"/>
          <w:szCs w:val="28"/>
        </w:rPr>
      </w:pPr>
      <w:r>
        <w:rPr>
          <w:rFonts w:ascii="PT Astra Serif" w:hAnsi="PT Astra Serif" w:cs="Times New Roman"/>
          <w:sz w:val="28"/>
          <w:szCs w:val="28"/>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6D0BC2" w:rsidRDefault="006D0BC2" w:rsidP="006D0BC2">
      <w:pPr>
        <w:widowControl w:val="0"/>
        <w:spacing w:after="0" w:line="240" w:lineRule="auto"/>
        <w:jc w:val="both"/>
        <w:rPr>
          <w:rFonts w:ascii="PT Astra Serif" w:hAnsi="PT Astra Serif" w:cs="Times New Roman"/>
          <w:sz w:val="28"/>
          <w:szCs w:val="28"/>
        </w:rPr>
      </w:pPr>
      <w:r>
        <w:rPr>
          <w:rFonts w:ascii="PT Astra Serif" w:hAnsi="PT Astra Serif" w:cs="Times New Roman"/>
          <w:sz w:val="28"/>
          <w:szCs w:val="28"/>
        </w:rPr>
        <w:t>- использование для решения познавательных и коммуникативных задач различных источников информации.</w:t>
      </w:r>
    </w:p>
    <w:p w:rsidR="006D0BC2" w:rsidRDefault="006D0BC2" w:rsidP="006D0BC2">
      <w:pPr>
        <w:widowControl w:val="0"/>
        <w:tabs>
          <w:tab w:val="num" w:pos="1287"/>
        </w:tabs>
        <w:spacing w:after="0" w:line="240" w:lineRule="auto"/>
        <w:jc w:val="both"/>
        <w:rPr>
          <w:rFonts w:ascii="PT Astra Serif" w:hAnsi="PT Astra Serif" w:cs="Times New Roman"/>
          <w:i/>
          <w:iCs/>
          <w:sz w:val="28"/>
          <w:szCs w:val="28"/>
        </w:rPr>
      </w:pPr>
      <w:r>
        <w:rPr>
          <w:rFonts w:ascii="PT Astra Serif" w:hAnsi="PT Astra Serif" w:cs="Times New Roman"/>
          <w:i/>
          <w:iCs/>
          <w:sz w:val="28"/>
          <w:szCs w:val="28"/>
        </w:rPr>
        <w:tab/>
        <w:t>Рефлексивная деятельность:</w:t>
      </w:r>
    </w:p>
    <w:p w:rsidR="006D0BC2" w:rsidRDefault="006D0BC2" w:rsidP="006D0BC2">
      <w:pPr>
        <w:widowControl w:val="0"/>
        <w:spacing w:after="0" w:line="240" w:lineRule="auto"/>
        <w:jc w:val="both"/>
        <w:rPr>
          <w:rFonts w:ascii="PT Astra Serif" w:hAnsi="PT Astra Serif" w:cs="Times New Roman"/>
          <w:sz w:val="28"/>
          <w:szCs w:val="28"/>
        </w:rPr>
      </w:pPr>
      <w:r>
        <w:rPr>
          <w:rFonts w:ascii="PT Astra Serif" w:hAnsi="PT Astra Serif" w:cs="Times New Roman"/>
          <w:sz w:val="28"/>
          <w:szCs w:val="28"/>
        </w:rPr>
        <w:t>- владение навыками контроля и оценки своей деятельности, умением предвидеть возможные результаты своих действий:</w:t>
      </w:r>
    </w:p>
    <w:p w:rsidR="006D0BC2" w:rsidRDefault="006D0BC2" w:rsidP="006D0BC2">
      <w:pPr>
        <w:widowControl w:val="0"/>
        <w:spacing w:after="0" w:line="240" w:lineRule="auto"/>
        <w:jc w:val="both"/>
        <w:rPr>
          <w:rFonts w:ascii="PT Astra Serif" w:hAnsi="PT Astra Serif" w:cs="Times New Roman"/>
          <w:sz w:val="28"/>
          <w:szCs w:val="28"/>
        </w:rPr>
      </w:pPr>
      <w:r>
        <w:rPr>
          <w:rFonts w:ascii="PT Astra Serif" w:hAnsi="PT Astra Serif" w:cs="Times New Roman"/>
          <w:sz w:val="28"/>
          <w:szCs w:val="28"/>
        </w:rPr>
        <w:t>- организация учебной деятельности: постановка цели, планирование, определение оптимального соотношения цели и средств.</w:t>
      </w:r>
    </w:p>
    <w:p w:rsidR="006B28A8" w:rsidRDefault="006B28A8"/>
    <w:sectPr w:rsidR="006B2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651"/>
    <w:multiLevelType w:val="hybridMultilevel"/>
    <w:tmpl w:val="77406326"/>
    <w:lvl w:ilvl="0" w:tplc="14D812B0">
      <w:start w:val="1"/>
      <w:numFmt w:val="bullet"/>
      <w:lvlText w:val=""/>
      <w:lvlJc w:val="left"/>
      <w:pPr>
        <w:tabs>
          <w:tab w:val="num" w:pos="357"/>
        </w:tabs>
        <w:ind w:left="227" w:hanging="227"/>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0BC2"/>
    <w:rsid w:val="004C330A"/>
    <w:rsid w:val="006B28A8"/>
    <w:rsid w:val="006D0BC2"/>
    <w:rsid w:val="00F86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56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1125</Words>
  <Characters>6413</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2023-07-29T03:13:00Z</dcterms:created>
  <dcterms:modified xsi:type="dcterms:W3CDTF">2023-07-29T03:15:00Z</dcterms:modified>
</cp:coreProperties>
</file>